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6B" w:rsidRPr="00447CE4" w:rsidRDefault="000B056B" w:rsidP="00913DBF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447CE4">
        <w:rPr>
          <w:rFonts w:eastAsiaTheme="minorEastAsia"/>
          <w:b/>
          <w:sz w:val="28"/>
          <w:szCs w:val="28"/>
          <w:lang w:val="uk-UA" w:eastAsia="uk-UA"/>
        </w:rPr>
        <w:t xml:space="preserve">Навчальний курс </w:t>
      </w:r>
    </w:p>
    <w:p w:rsidR="000B056B" w:rsidRPr="00447CE4" w:rsidRDefault="000B056B" w:rsidP="00913DBF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447CE4">
        <w:rPr>
          <w:rFonts w:eastAsiaTheme="minorEastAsia"/>
          <w:b/>
          <w:sz w:val="28"/>
          <w:szCs w:val="28"/>
          <w:lang w:val="uk-UA" w:eastAsia="uk-UA"/>
        </w:rPr>
        <w:t>“</w:t>
      </w:r>
      <w:r w:rsidRPr="00447CE4">
        <w:rPr>
          <w:rFonts w:eastAsiaTheme="minorEastAsia" w:cstheme="minorBidi"/>
          <w:b/>
          <w:sz w:val="28"/>
          <w:szCs w:val="28"/>
          <w:lang w:val="uk-UA" w:eastAsia="uk-UA"/>
        </w:rPr>
        <w:t xml:space="preserve"> </w:t>
      </w:r>
      <w:r w:rsidRPr="00447CE4">
        <w:rPr>
          <w:rFonts w:eastAsiaTheme="minorEastAsia" w:cstheme="minorBidi"/>
          <w:b/>
          <w:i/>
          <w:sz w:val="28"/>
          <w:szCs w:val="28"/>
          <w:lang w:val="uk-UA" w:eastAsia="uk-UA"/>
        </w:rPr>
        <w:t>Призначення покарання у кримінальних справах</w:t>
      </w:r>
      <w:r w:rsidRPr="00447CE4">
        <w:rPr>
          <w:rFonts w:eastAsiaTheme="minorEastAsia"/>
          <w:b/>
          <w:sz w:val="28"/>
          <w:szCs w:val="28"/>
          <w:lang w:val="uk-UA" w:eastAsia="uk-UA"/>
        </w:rPr>
        <w:t xml:space="preserve"> ”</w:t>
      </w:r>
    </w:p>
    <w:p w:rsidR="000B056B" w:rsidRPr="00447CE4" w:rsidRDefault="000B056B" w:rsidP="00913DBF">
      <w:pPr>
        <w:widowControl/>
        <w:autoSpaceDE/>
        <w:autoSpaceDN/>
        <w:adjustRightInd/>
        <w:spacing w:after="200"/>
        <w:jc w:val="center"/>
        <w:rPr>
          <w:rFonts w:eastAsiaTheme="minorEastAsia" w:cstheme="minorBidi"/>
          <w:b/>
          <w:sz w:val="28"/>
          <w:szCs w:val="28"/>
          <w:lang w:val="uk-UA" w:eastAsia="uk-UA"/>
        </w:rPr>
      </w:pPr>
      <w:r w:rsidRPr="00447CE4">
        <w:rPr>
          <w:rFonts w:eastAsiaTheme="minorEastAsia" w:cstheme="minorBidi"/>
          <w:b/>
          <w:sz w:val="28"/>
          <w:szCs w:val="28"/>
          <w:lang w:val="uk-UA" w:eastAsia="uk-UA"/>
        </w:rPr>
        <w:t>стандартизованої двотижневої програми для суддів, призначених на посаду судді вперше (1 рік роботи)</w:t>
      </w:r>
    </w:p>
    <w:p w:rsidR="006D2746" w:rsidRPr="00447CE4" w:rsidRDefault="006D2746" w:rsidP="006D2746">
      <w:pPr>
        <w:jc w:val="center"/>
        <w:rPr>
          <w:b/>
          <w:lang w:val="uk-UA"/>
        </w:rPr>
      </w:pPr>
    </w:p>
    <w:p w:rsidR="006D2746" w:rsidRPr="007F22AF" w:rsidRDefault="006D2746" w:rsidP="00913DBF">
      <w:pPr>
        <w:spacing w:after="240"/>
        <w:jc w:val="both"/>
        <w:rPr>
          <w:sz w:val="28"/>
          <w:szCs w:val="28"/>
          <w:lang w:val="uk-UA"/>
        </w:rPr>
      </w:pPr>
      <w:r w:rsidRPr="007F22AF">
        <w:rPr>
          <w:b/>
          <w:sz w:val="28"/>
          <w:szCs w:val="28"/>
          <w:lang w:val="uk-UA"/>
        </w:rPr>
        <w:t xml:space="preserve">Тривалість курсу </w:t>
      </w:r>
      <w:r w:rsidRPr="007F22AF">
        <w:rPr>
          <w:sz w:val="28"/>
          <w:szCs w:val="28"/>
          <w:lang w:val="uk-UA"/>
        </w:rPr>
        <w:t>– 1 день.</w:t>
      </w:r>
    </w:p>
    <w:p w:rsidR="006D2746" w:rsidRPr="007F22AF" w:rsidRDefault="00913DBF" w:rsidP="00913DBF">
      <w:pPr>
        <w:spacing w:after="240"/>
        <w:jc w:val="both"/>
        <w:rPr>
          <w:b/>
          <w:bCs/>
          <w:sz w:val="28"/>
          <w:szCs w:val="28"/>
          <w:lang w:val="uk-UA"/>
        </w:rPr>
      </w:pPr>
      <w:r w:rsidRPr="007F22AF">
        <w:rPr>
          <w:b/>
          <w:sz w:val="28"/>
          <w:szCs w:val="28"/>
          <w:lang w:val="uk-UA"/>
        </w:rPr>
        <w:t>Структура курсу</w:t>
      </w:r>
      <w:bookmarkStart w:id="0" w:name="_GoBack"/>
      <w:bookmarkEnd w:id="0"/>
    </w:p>
    <w:p w:rsidR="000B056B" w:rsidRPr="007F22AF" w:rsidRDefault="006D2746" w:rsidP="00913DBF">
      <w:pPr>
        <w:spacing w:after="240"/>
        <w:jc w:val="both"/>
        <w:rPr>
          <w:b/>
          <w:i/>
          <w:sz w:val="28"/>
          <w:szCs w:val="28"/>
          <w:lang w:val="uk-UA"/>
        </w:rPr>
      </w:pPr>
      <w:r w:rsidRPr="007F22AF">
        <w:rPr>
          <w:b/>
          <w:i/>
          <w:sz w:val="28"/>
          <w:szCs w:val="28"/>
          <w:lang w:val="uk-UA"/>
        </w:rPr>
        <w:t xml:space="preserve">Навчальний курс складається з </w:t>
      </w:r>
      <w:r w:rsidR="000B056B" w:rsidRPr="007F22AF">
        <w:rPr>
          <w:b/>
          <w:i/>
          <w:sz w:val="28"/>
          <w:szCs w:val="28"/>
          <w:lang w:val="uk-UA"/>
        </w:rPr>
        <w:t>т</w:t>
      </w:r>
      <w:r w:rsidRPr="007F22AF">
        <w:rPr>
          <w:b/>
          <w:i/>
          <w:sz w:val="28"/>
          <w:szCs w:val="28"/>
          <w:lang w:val="uk-UA"/>
        </w:rPr>
        <w:t>рьох  модулів:</w:t>
      </w:r>
    </w:p>
    <w:p w:rsidR="0069055E" w:rsidRPr="007F22AF" w:rsidRDefault="0069055E" w:rsidP="00431EBA">
      <w:pPr>
        <w:pStyle w:val="a3"/>
        <w:numPr>
          <w:ilvl w:val="0"/>
          <w:numId w:val="9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>Індивідуалізація покарання як принцип його призначення.</w:t>
      </w:r>
    </w:p>
    <w:p w:rsidR="0069055E" w:rsidRPr="007F22AF" w:rsidRDefault="0069055E" w:rsidP="00431EBA">
      <w:pPr>
        <w:pStyle w:val="a3"/>
        <w:numPr>
          <w:ilvl w:val="0"/>
          <w:numId w:val="9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>Визначення виду та розміру покарання</w:t>
      </w:r>
      <w:r w:rsidR="00913DBF" w:rsidRPr="007F22AF">
        <w:rPr>
          <w:rFonts w:ascii="Times New Roman" w:hAnsi="Times New Roman" w:cs="Times New Roman"/>
          <w:sz w:val="28"/>
          <w:szCs w:val="28"/>
        </w:rPr>
        <w:t>.</w:t>
      </w:r>
    </w:p>
    <w:p w:rsidR="006D2746" w:rsidRPr="007F22AF" w:rsidRDefault="00913DBF" w:rsidP="00431EBA">
      <w:pPr>
        <w:pStyle w:val="a3"/>
        <w:numPr>
          <w:ilvl w:val="0"/>
          <w:numId w:val="9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>Особливості призначення окремих видів покарань та покарань у окремих категоріях справ.</w:t>
      </w:r>
    </w:p>
    <w:p w:rsidR="006D2746" w:rsidRPr="007F22AF" w:rsidRDefault="006D2746" w:rsidP="00913DBF">
      <w:pPr>
        <w:spacing w:after="240"/>
        <w:jc w:val="both"/>
        <w:rPr>
          <w:sz w:val="28"/>
          <w:szCs w:val="28"/>
          <w:lang w:val="uk-UA"/>
        </w:rPr>
      </w:pPr>
      <w:r w:rsidRPr="007F22AF">
        <w:rPr>
          <w:b/>
          <w:i/>
          <w:sz w:val="28"/>
          <w:szCs w:val="28"/>
          <w:lang w:val="uk-UA"/>
        </w:rPr>
        <w:t>Модуль 1.</w:t>
      </w:r>
      <w:r w:rsidRPr="007F22AF">
        <w:rPr>
          <w:sz w:val="28"/>
          <w:szCs w:val="28"/>
          <w:lang w:val="uk-UA"/>
        </w:rPr>
        <w:t xml:space="preserve"> </w:t>
      </w:r>
      <w:r w:rsidR="0069055E" w:rsidRPr="007F22AF">
        <w:rPr>
          <w:sz w:val="28"/>
          <w:szCs w:val="28"/>
          <w:lang w:val="uk-UA"/>
        </w:rPr>
        <w:t>Індивідуалізація покарання як принцип його призначення.</w:t>
      </w:r>
    </w:p>
    <w:p w:rsidR="0069055E" w:rsidRPr="007F22AF" w:rsidRDefault="00BA180C" w:rsidP="00913D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>Внутрішнє переконання судді та його реалізація при призначенні покарання Цілі покарання.</w:t>
      </w:r>
      <w:r w:rsidR="00E37E0C" w:rsidRPr="007F22AF">
        <w:rPr>
          <w:rFonts w:ascii="Times New Roman" w:hAnsi="Times New Roman" w:cs="Times New Roman"/>
          <w:sz w:val="28"/>
          <w:szCs w:val="28"/>
        </w:rPr>
        <w:t xml:space="preserve"> </w:t>
      </w:r>
      <w:r w:rsidR="0069055E" w:rsidRPr="007F22AF">
        <w:rPr>
          <w:rFonts w:ascii="Times New Roman" w:hAnsi="Times New Roman" w:cs="Times New Roman"/>
          <w:sz w:val="28"/>
          <w:szCs w:val="28"/>
        </w:rPr>
        <w:t xml:space="preserve">Законність </w:t>
      </w:r>
      <w:r w:rsidR="00913DBF" w:rsidRPr="007F22AF">
        <w:rPr>
          <w:rFonts w:ascii="Times New Roman" w:hAnsi="Times New Roman" w:cs="Times New Roman"/>
          <w:sz w:val="28"/>
          <w:szCs w:val="28"/>
        </w:rPr>
        <w:t>і</w:t>
      </w:r>
      <w:r w:rsidR="0069055E" w:rsidRPr="007F22AF">
        <w:rPr>
          <w:rFonts w:ascii="Times New Roman" w:hAnsi="Times New Roman" w:cs="Times New Roman"/>
          <w:sz w:val="28"/>
          <w:szCs w:val="28"/>
        </w:rPr>
        <w:t xml:space="preserve"> справедливість покарання.</w:t>
      </w:r>
      <w:r w:rsidR="00A15E60" w:rsidRPr="007F22AF">
        <w:rPr>
          <w:rFonts w:ascii="Times New Roman" w:hAnsi="Times New Roman" w:cs="Times New Roman"/>
          <w:sz w:val="28"/>
          <w:szCs w:val="28"/>
        </w:rPr>
        <w:t xml:space="preserve"> </w:t>
      </w:r>
      <w:r w:rsidR="003D3DAE" w:rsidRPr="007F22AF">
        <w:rPr>
          <w:rFonts w:ascii="Times New Roman" w:hAnsi="Times New Roman" w:cs="Times New Roman"/>
          <w:sz w:val="28"/>
          <w:szCs w:val="28"/>
        </w:rPr>
        <w:t>Вимога врахування особи обвинуваченого</w:t>
      </w:r>
      <w:r w:rsidR="0069055E" w:rsidRPr="007F22AF">
        <w:rPr>
          <w:rFonts w:ascii="Times New Roman" w:hAnsi="Times New Roman" w:cs="Times New Roman"/>
          <w:sz w:val="28"/>
          <w:szCs w:val="28"/>
        </w:rPr>
        <w:t xml:space="preserve"> як одна із загальних засад призначення покарання (кримінологі</w:t>
      </w:r>
      <w:r w:rsidR="003D3DAE" w:rsidRPr="007F22AF">
        <w:rPr>
          <w:rFonts w:ascii="Times New Roman" w:hAnsi="Times New Roman" w:cs="Times New Roman"/>
          <w:sz w:val="28"/>
          <w:szCs w:val="28"/>
        </w:rPr>
        <w:t>чний аспект його особистості</w:t>
      </w:r>
      <w:r w:rsidR="0069055E" w:rsidRPr="007F22AF">
        <w:rPr>
          <w:rFonts w:ascii="Times New Roman" w:hAnsi="Times New Roman" w:cs="Times New Roman"/>
          <w:sz w:val="28"/>
          <w:szCs w:val="28"/>
        </w:rPr>
        <w:t xml:space="preserve">). </w:t>
      </w:r>
      <w:r w:rsidRPr="007F22AF">
        <w:rPr>
          <w:rFonts w:ascii="Times New Roman" w:hAnsi="Times New Roman" w:cs="Times New Roman"/>
          <w:sz w:val="28"/>
          <w:szCs w:val="28"/>
        </w:rPr>
        <w:t xml:space="preserve">Врахування досудової  доповіді служби </w:t>
      </w:r>
      <w:proofErr w:type="spellStart"/>
      <w:r w:rsidRPr="007F22AF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7F22AF">
        <w:rPr>
          <w:rFonts w:ascii="Times New Roman" w:hAnsi="Times New Roman" w:cs="Times New Roman"/>
          <w:sz w:val="28"/>
          <w:szCs w:val="28"/>
        </w:rPr>
        <w:t xml:space="preserve"> при призначенні покарання.</w:t>
      </w:r>
    </w:p>
    <w:p w:rsidR="0069055E" w:rsidRPr="007F22AF" w:rsidRDefault="0069055E" w:rsidP="00A60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 xml:space="preserve">Дослідження проблемних питань, </w:t>
      </w:r>
      <w:r w:rsidR="00913DBF" w:rsidRPr="007F22AF">
        <w:rPr>
          <w:rFonts w:ascii="Times New Roman" w:hAnsi="Times New Roman" w:cs="Times New Roman"/>
          <w:sz w:val="28"/>
          <w:szCs w:val="28"/>
        </w:rPr>
        <w:t>які</w:t>
      </w:r>
      <w:r w:rsidRPr="007F22AF">
        <w:rPr>
          <w:rFonts w:ascii="Times New Roman" w:hAnsi="Times New Roman" w:cs="Times New Roman"/>
          <w:sz w:val="28"/>
          <w:szCs w:val="28"/>
        </w:rPr>
        <w:t xml:space="preserve"> стосуються визначення пом’якшуючих та обтяжуючих покарання обставин</w:t>
      </w:r>
      <w:r w:rsidR="00112DB2" w:rsidRPr="007F22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5584" w:rsidRPr="007F22AF">
        <w:rPr>
          <w:rFonts w:ascii="Times New Roman" w:hAnsi="Times New Roman" w:cs="Times New Roman"/>
          <w:sz w:val="28"/>
          <w:szCs w:val="28"/>
        </w:rPr>
        <w:t xml:space="preserve"> </w:t>
      </w:r>
      <w:r w:rsidR="00A6033B" w:rsidRPr="007F22AF">
        <w:rPr>
          <w:rFonts w:ascii="Times New Roman" w:hAnsi="Times New Roman" w:cs="Times New Roman"/>
          <w:sz w:val="28"/>
          <w:szCs w:val="28"/>
        </w:rPr>
        <w:t xml:space="preserve">Процесуальні засоби забезпечення даних про особу обвинуваченого. </w:t>
      </w:r>
      <w:r w:rsidRPr="007F22AF">
        <w:rPr>
          <w:rFonts w:ascii="Times New Roman" w:hAnsi="Times New Roman" w:cs="Times New Roman"/>
          <w:sz w:val="28"/>
          <w:szCs w:val="28"/>
        </w:rPr>
        <w:t xml:space="preserve">Врахування суддею позиції потерпілого при призначенні покарання. </w:t>
      </w:r>
    </w:p>
    <w:p w:rsidR="00112DB2" w:rsidRPr="007F22AF" w:rsidRDefault="00913DBF" w:rsidP="00913DBF">
      <w:pPr>
        <w:pStyle w:val="a3"/>
        <w:numPr>
          <w:ilvl w:val="0"/>
          <w:numId w:val="4"/>
        </w:numPr>
        <w:spacing w:after="240" w:line="240" w:lineRule="auto"/>
        <w:jc w:val="both"/>
        <w:rPr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>Застосування</w:t>
      </w:r>
      <w:r w:rsidR="0069055E" w:rsidRPr="007F22AF">
        <w:rPr>
          <w:rFonts w:ascii="Times New Roman" w:hAnsi="Times New Roman" w:cs="Times New Roman"/>
          <w:sz w:val="28"/>
          <w:szCs w:val="28"/>
        </w:rPr>
        <w:t xml:space="preserve"> </w:t>
      </w:r>
      <w:r w:rsidRPr="007F22AF">
        <w:rPr>
          <w:rFonts w:ascii="Times New Roman" w:hAnsi="Times New Roman" w:cs="Times New Roman"/>
          <w:sz w:val="28"/>
          <w:szCs w:val="28"/>
        </w:rPr>
        <w:t>К</w:t>
      </w:r>
      <w:r w:rsidR="0069055E" w:rsidRPr="007F22AF">
        <w:rPr>
          <w:rFonts w:ascii="Times New Roman" w:hAnsi="Times New Roman" w:cs="Times New Roman"/>
          <w:sz w:val="28"/>
          <w:szCs w:val="28"/>
        </w:rPr>
        <w:t xml:space="preserve">онвенції </w:t>
      </w:r>
      <w:r w:rsidRPr="007F22AF">
        <w:rPr>
          <w:rFonts w:ascii="Times New Roman" w:hAnsi="Times New Roman" w:cs="Times New Roman"/>
          <w:sz w:val="28"/>
          <w:szCs w:val="28"/>
        </w:rPr>
        <w:t>про захист</w:t>
      </w:r>
      <w:r w:rsidR="0069055E" w:rsidRPr="007F22AF">
        <w:rPr>
          <w:rFonts w:ascii="Times New Roman" w:hAnsi="Times New Roman" w:cs="Times New Roman"/>
          <w:sz w:val="28"/>
          <w:szCs w:val="28"/>
        </w:rPr>
        <w:t xml:space="preserve"> прав людини і основоположних свобод та практики Європейського суду з прав людини при призначенні покарання.</w:t>
      </w:r>
      <w:r w:rsidR="00BA180C" w:rsidRPr="007F22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2DB2" w:rsidRPr="007F22AF" w:rsidRDefault="00112DB2" w:rsidP="00112DB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6D2746" w:rsidRPr="007F22AF" w:rsidRDefault="006D2746" w:rsidP="00112DB2">
      <w:pPr>
        <w:spacing w:after="240"/>
        <w:jc w:val="both"/>
        <w:rPr>
          <w:sz w:val="28"/>
          <w:szCs w:val="28"/>
        </w:rPr>
      </w:pPr>
      <w:r w:rsidRPr="007F22AF">
        <w:rPr>
          <w:b/>
          <w:i/>
          <w:sz w:val="28"/>
          <w:szCs w:val="28"/>
        </w:rPr>
        <w:t>Модуль 2.</w:t>
      </w:r>
      <w:r w:rsidRPr="007F22AF">
        <w:rPr>
          <w:sz w:val="28"/>
          <w:szCs w:val="28"/>
        </w:rPr>
        <w:t xml:space="preserve"> </w:t>
      </w:r>
      <w:r w:rsidR="0069055E" w:rsidRPr="007F22AF">
        <w:rPr>
          <w:sz w:val="28"/>
          <w:szCs w:val="28"/>
        </w:rPr>
        <w:t>Визначення виду та розміру покарання</w:t>
      </w:r>
    </w:p>
    <w:p w:rsidR="00BB3599" w:rsidRPr="007F22AF" w:rsidRDefault="00BB3599" w:rsidP="00BB3599">
      <w:pPr>
        <w:pStyle w:val="a3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>Види покарань та особливості їх призначення окремим категоріям осіб.</w:t>
      </w:r>
    </w:p>
    <w:p w:rsidR="0071717D" w:rsidRPr="007F22AF" w:rsidRDefault="0016615B" w:rsidP="0071717D">
      <w:pPr>
        <w:pStyle w:val="a3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69055E" w:rsidRPr="007F22AF">
        <w:rPr>
          <w:rFonts w:ascii="Times New Roman" w:hAnsi="Times New Roman" w:cs="Times New Roman"/>
          <w:sz w:val="28"/>
          <w:szCs w:val="28"/>
        </w:rPr>
        <w:t xml:space="preserve">розміру </w:t>
      </w:r>
      <w:r w:rsidRPr="007F22AF">
        <w:rPr>
          <w:rFonts w:ascii="Times New Roman" w:hAnsi="Times New Roman" w:cs="Times New Roman"/>
          <w:sz w:val="28"/>
          <w:szCs w:val="28"/>
        </w:rPr>
        <w:t xml:space="preserve">покарання </w:t>
      </w:r>
      <w:r w:rsidR="0069055E" w:rsidRPr="007F22AF">
        <w:rPr>
          <w:rFonts w:ascii="Times New Roman" w:hAnsi="Times New Roman" w:cs="Times New Roman"/>
          <w:sz w:val="28"/>
          <w:szCs w:val="28"/>
        </w:rPr>
        <w:t xml:space="preserve">між мінімальним і максимальним, передбаченим санкцією відповідної статті КК України. </w:t>
      </w:r>
    </w:p>
    <w:p w:rsidR="0016615B" w:rsidRPr="007F22AF" w:rsidRDefault="00420774" w:rsidP="0016615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>Призначення покарання нижче від найнижчої межі або іншого більш м’якого покаранн</w:t>
      </w:r>
      <w:r w:rsidR="0071717D" w:rsidRPr="007F22AF">
        <w:rPr>
          <w:rFonts w:ascii="Times New Roman" w:hAnsi="Times New Roman" w:cs="Times New Roman"/>
          <w:sz w:val="28"/>
          <w:szCs w:val="28"/>
        </w:rPr>
        <w:t>я, ніж передбачено законом</w:t>
      </w:r>
      <w:r w:rsidR="0016615B" w:rsidRPr="007F22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2DB2" w:rsidRPr="007F22A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6615B" w:rsidRPr="007F22AF">
        <w:rPr>
          <w:rFonts w:ascii="Times New Roman" w:hAnsi="Times New Roman" w:cs="Times New Roman"/>
          <w:sz w:val="28"/>
          <w:szCs w:val="28"/>
        </w:rPr>
        <w:t>ст. 69</w:t>
      </w:r>
      <w:r w:rsidR="005E0EB3" w:rsidRPr="007F22AF">
        <w:rPr>
          <w:rFonts w:ascii="Times New Roman" w:hAnsi="Times New Roman" w:cs="Times New Roman"/>
          <w:sz w:val="28"/>
          <w:szCs w:val="28"/>
        </w:rPr>
        <w:t xml:space="preserve"> К</w:t>
      </w:r>
      <w:r w:rsidR="0016615B" w:rsidRPr="007F22AF">
        <w:rPr>
          <w:rFonts w:ascii="Times New Roman" w:hAnsi="Times New Roman" w:cs="Times New Roman"/>
          <w:sz w:val="28"/>
          <w:szCs w:val="28"/>
        </w:rPr>
        <w:t>К</w:t>
      </w:r>
      <w:r w:rsidR="00112DB2" w:rsidRPr="007F22AF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16615B" w:rsidRPr="007F2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5B" w:rsidRPr="007F22AF" w:rsidRDefault="0016615B" w:rsidP="0016615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>Призначення покарання за незакінчений злочин та злочин, вчинений у співучасті.</w:t>
      </w:r>
    </w:p>
    <w:p w:rsidR="0079629B" w:rsidRPr="007F22AF" w:rsidRDefault="0071717D" w:rsidP="00112D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>Призначення покарання за сукупністю злочинів та сукупністю вироків</w:t>
      </w:r>
      <w:r w:rsidRPr="007F22A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6615B" w:rsidRPr="007F22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615B" w:rsidRPr="007F22AF">
        <w:rPr>
          <w:rFonts w:ascii="Times New Roman" w:hAnsi="Times New Roman" w:cs="Times New Roman"/>
          <w:sz w:val="28"/>
          <w:szCs w:val="28"/>
        </w:rPr>
        <w:t>Призначення основного та додаткового покарання</w:t>
      </w:r>
      <w:r w:rsidR="0079629B" w:rsidRPr="007F22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629B" w:rsidRPr="007F22AF">
        <w:rPr>
          <w:rFonts w:ascii="Times New Roman" w:hAnsi="Times New Roman" w:cs="Times New Roman"/>
          <w:sz w:val="28"/>
          <w:szCs w:val="28"/>
        </w:rPr>
        <w:t>за сукупністю злочинів та сукупністю вироків</w:t>
      </w:r>
      <w:r w:rsidR="0079629B" w:rsidRPr="007F22A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12DB2" w:rsidRPr="007F22AF">
        <w:rPr>
          <w:rFonts w:ascii="Times New Roman" w:hAnsi="Times New Roman" w:cs="Times New Roman"/>
          <w:sz w:val="28"/>
          <w:szCs w:val="28"/>
        </w:rPr>
        <w:t xml:space="preserve">Особливості призначення додаткового </w:t>
      </w:r>
      <w:r w:rsidR="00112DB2" w:rsidRPr="007F22AF">
        <w:rPr>
          <w:rFonts w:ascii="Times New Roman" w:hAnsi="Times New Roman" w:cs="Times New Roman"/>
          <w:sz w:val="28"/>
          <w:szCs w:val="28"/>
        </w:rPr>
        <w:lastRenderedPageBreak/>
        <w:t xml:space="preserve">покарання у виді </w:t>
      </w:r>
      <w:r w:rsidR="0079629B" w:rsidRPr="007F22AF">
        <w:rPr>
          <w:rFonts w:ascii="Times New Roman" w:hAnsi="Times New Roman" w:cs="Times New Roman"/>
          <w:sz w:val="28"/>
          <w:szCs w:val="28"/>
        </w:rPr>
        <w:t xml:space="preserve">позбавлення </w:t>
      </w:r>
      <w:r w:rsidR="00112DB2" w:rsidRPr="007F22AF">
        <w:rPr>
          <w:rFonts w:ascii="Times New Roman" w:hAnsi="Times New Roman" w:cs="Times New Roman"/>
          <w:sz w:val="28"/>
          <w:szCs w:val="28"/>
        </w:rPr>
        <w:t>спеціального звання, рангу, чину або кваліфікаційного класу (</w:t>
      </w:r>
      <w:r w:rsidR="0079629B" w:rsidRPr="007F22AF">
        <w:rPr>
          <w:rFonts w:ascii="Times New Roman" w:hAnsi="Times New Roman" w:cs="Times New Roman"/>
          <w:sz w:val="28"/>
          <w:szCs w:val="28"/>
        </w:rPr>
        <w:t>ст. 54 КК</w:t>
      </w:r>
      <w:r w:rsidR="00112DB2" w:rsidRPr="007F22AF">
        <w:rPr>
          <w:rFonts w:ascii="Times New Roman" w:hAnsi="Times New Roman" w:cs="Times New Roman"/>
          <w:sz w:val="28"/>
          <w:szCs w:val="28"/>
        </w:rPr>
        <w:t>).</w:t>
      </w:r>
    </w:p>
    <w:p w:rsidR="0079629B" w:rsidRPr="007F22AF" w:rsidRDefault="0079629B" w:rsidP="0079629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>Звільнення від відбу</w:t>
      </w:r>
      <w:r w:rsidR="00112DB2" w:rsidRPr="007F22AF">
        <w:rPr>
          <w:rFonts w:ascii="Times New Roman" w:hAnsi="Times New Roman" w:cs="Times New Roman"/>
          <w:sz w:val="28"/>
          <w:szCs w:val="28"/>
        </w:rPr>
        <w:t>вання покарання з випробуванням</w:t>
      </w:r>
      <w:r w:rsidR="0016615B" w:rsidRPr="007F22AF">
        <w:rPr>
          <w:rFonts w:ascii="Times New Roman" w:hAnsi="Times New Roman" w:cs="Times New Roman"/>
          <w:sz w:val="28"/>
          <w:szCs w:val="28"/>
        </w:rPr>
        <w:t xml:space="preserve"> </w:t>
      </w:r>
      <w:r w:rsidR="00112DB2" w:rsidRPr="007F22AF">
        <w:rPr>
          <w:rFonts w:ascii="Times New Roman" w:hAnsi="Times New Roman" w:cs="Times New Roman"/>
          <w:sz w:val="28"/>
          <w:szCs w:val="28"/>
        </w:rPr>
        <w:t>(</w:t>
      </w:r>
      <w:r w:rsidR="0016615B" w:rsidRPr="007F22AF">
        <w:rPr>
          <w:rFonts w:ascii="Times New Roman" w:hAnsi="Times New Roman" w:cs="Times New Roman"/>
          <w:sz w:val="28"/>
          <w:szCs w:val="28"/>
        </w:rPr>
        <w:t>ст. 75</w:t>
      </w:r>
      <w:r w:rsidRPr="007F22AF">
        <w:rPr>
          <w:rFonts w:ascii="Times New Roman" w:hAnsi="Times New Roman" w:cs="Times New Roman"/>
          <w:sz w:val="28"/>
          <w:szCs w:val="28"/>
        </w:rPr>
        <w:t xml:space="preserve">, 79, 105 </w:t>
      </w:r>
      <w:r w:rsidR="005E0EB3" w:rsidRPr="007F22AF">
        <w:rPr>
          <w:rFonts w:ascii="Times New Roman" w:hAnsi="Times New Roman" w:cs="Times New Roman"/>
          <w:sz w:val="28"/>
          <w:szCs w:val="28"/>
        </w:rPr>
        <w:t xml:space="preserve"> К</w:t>
      </w:r>
      <w:r w:rsidR="0016615B" w:rsidRPr="007F22AF">
        <w:rPr>
          <w:rFonts w:ascii="Times New Roman" w:hAnsi="Times New Roman" w:cs="Times New Roman"/>
          <w:sz w:val="28"/>
          <w:szCs w:val="28"/>
        </w:rPr>
        <w:t>К</w:t>
      </w:r>
      <w:r w:rsidR="00112DB2" w:rsidRPr="007F22AF">
        <w:rPr>
          <w:rFonts w:ascii="Times New Roman" w:hAnsi="Times New Roman" w:cs="Times New Roman"/>
          <w:sz w:val="28"/>
          <w:szCs w:val="28"/>
        </w:rPr>
        <w:t>).</w:t>
      </w:r>
    </w:p>
    <w:p w:rsidR="00420774" w:rsidRPr="007F22AF" w:rsidRDefault="00420774" w:rsidP="0079629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>Мотивування покарання у вироку суду.</w:t>
      </w:r>
    </w:p>
    <w:p w:rsidR="0069055E" w:rsidRPr="007F22AF" w:rsidRDefault="0069055E" w:rsidP="00913DBF">
      <w:pPr>
        <w:ind w:left="720" w:hanging="360"/>
        <w:jc w:val="both"/>
        <w:rPr>
          <w:b/>
          <w:i/>
          <w:sz w:val="28"/>
          <w:szCs w:val="28"/>
          <w:lang w:val="uk-UA"/>
        </w:rPr>
      </w:pPr>
    </w:p>
    <w:p w:rsidR="00447CE4" w:rsidRPr="007F22AF" w:rsidRDefault="006D2746" w:rsidP="00447CE4">
      <w:pPr>
        <w:ind w:right="-284"/>
        <w:jc w:val="both"/>
        <w:rPr>
          <w:sz w:val="28"/>
          <w:szCs w:val="28"/>
          <w:lang w:val="uk-UA"/>
        </w:rPr>
      </w:pPr>
      <w:r w:rsidRPr="007F22AF">
        <w:rPr>
          <w:b/>
          <w:i/>
          <w:sz w:val="28"/>
          <w:szCs w:val="28"/>
          <w:lang w:val="uk-UA"/>
        </w:rPr>
        <w:t>Модуль 3.</w:t>
      </w:r>
      <w:r w:rsidRPr="007F22AF">
        <w:rPr>
          <w:sz w:val="28"/>
          <w:szCs w:val="28"/>
          <w:lang w:val="uk-UA"/>
        </w:rPr>
        <w:t xml:space="preserve"> </w:t>
      </w:r>
      <w:r w:rsidR="00913DBF" w:rsidRPr="007F22AF">
        <w:rPr>
          <w:sz w:val="28"/>
          <w:szCs w:val="28"/>
          <w:lang w:val="uk-UA"/>
        </w:rPr>
        <w:t>Ос</w:t>
      </w:r>
      <w:r w:rsidR="00BD1662" w:rsidRPr="007F22AF">
        <w:rPr>
          <w:sz w:val="28"/>
          <w:szCs w:val="28"/>
          <w:lang w:val="uk-UA"/>
        </w:rPr>
        <w:t>обливості призначення покарання</w:t>
      </w:r>
      <w:r w:rsidR="00BB3599" w:rsidRPr="007F22AF">
        <w:rPr>
          <w:sz w:val="28"/>
          <w:szCs w:val="28"/>
          <w:lang w:val="uk-UA"/>
        </w:rPr>
        <w:t xml:space="preserve"> </w:t>
      </w:r>
      <w:r w:rsidR="00447CE4" w:rsidRPr="007F22AF">
        <w:rPr>
          <w:sz w:val="28"/>
          <w:szCs w:val="28"/>
          <w:lang w:val="uk-UA"/>
        </w:rPr>
        <w:t>щодо окремих категорій злочинів</w:t>
      </w:r>
    </w:p>
    <w:p w:rsidR="00447CE4" w:rsidRPr="007F22AF" w:rsidRDefault="00447CE4" w:rsidP="00447CE4">
      <w:pPr>
        <w:ind w:right="-284"/>
        <w:jc w:val="both"/>
        <w:rPr>
          <w:i/>
          <w:sz w:val="28"/>
          <w:szCs w:val="28"/>
          <w:lang w:val="uk-UA"/>
        </w:rPr>
      </w:pPr>
      <w:r w:rsidRPr="007F22AF">
        <w:rPr>
          <w:sz w:val="28"/>
          <w:szCs w:val="28"/>
          <w:lang w:val="uk-UA"/>
        </w:rPr>
        <w:t xml:space="preserve">                                 </w:t>
      </w:r>
    </w:p>
    <w:p w:rsidR="00A51E68" w:rsidRPr="007F22AF" w:rsidRDefault="0069055E" w:rsidP="00112DB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r w:rsidRPr="007F22AF">
        <w:rPr>
          <w:rFonts w:ascii="Times New Roman" w:hAnsi="Times New Roman" w:cs="Times New Roman"/>
          <w:sz w:val="28"/>
          <w:szCs w:val="28"/>
        </w:rPr>
        <w:t xml:space="preserve">Призначення покарання </w:t>
      </w:r>
      <w:r w:rsidR="000B056B" w:rsidRPr="007F22AF">
        <w:rPr>
          <w:rFonts w:ascii="Times New Roman" w:hAnsi="Times New Roman" w:cs="Times New Roman"/>
          <w:sz w:val="28"/>
          <w:szCs w:val="28"/>
        </w:rPr>
        <w:t>неповнолітнім</w:t>
      </w:r>
      <w:r w:rsidR="00112DB2" w:rsidRPr="007F22AF">
        <w:rPr>
          <w:rFonts w:ascii="Times New Roman" w:hAnsi="Times New Roman" w:cs="Times New Roman"/>
          <w:sz w:val="28"/>
          <w:szCs w:val="28"/>
        </w:rPr>
        <w:t>.</w:t>
      </w:r>
    </w:p>
    <w:p w:rsidR="006F4EDF" w:rsidRPr="007F22AF" w:rsidRDefault="006F4EDF" w:rsidP="00A51E6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 xml:space="preserve">Врахування </w:t>
      </w:r>
      <w:r w:rsidR="00AF10A5" w:rsidRPr="007F22AF">
        <w:rPr>
          <w:rFonts w:ascii="Times New Roman" w:hAnsi="Times New Roman" w:cs="Times New Roman"/>
          <w:sz w:val="28"/>
          <w:szCs w:val="28"/>
        </w:rPr>
        <w:t>гендерних аспектів при призначенні покарань</w:t>
      </w:r>
      <w:r w:rsidR="001F7A72" w:rsidRPr="007F22AF">
        <w:rPr>
          <w:rFonts w:ascii="Times New Roman" w:hAnsi="Times New Roman" w:cs="Times New Roman"/>
          <w:sz w:val="28"/>
          <w:szCs w:val="28"/>
        </w:rPr>
        <w:t xml:space="preserve">. </w:t>
      </w:r>
      <w:r w:rsidR="001F7A72" w:rsidRPr="007F22A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F4EDF" w:rsidRPr="007F22AF" w:rsidRDefault="006F4EDF" w:rsidP="001F7A7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 xml:space="preserve">Призначення покарання за тяжкі та особливо тяжкі насильницькі злочини. </w:t>
      </w:r>
    </w:p>
    <w:p w:rsidR="00913DBF" w:rsidRPr="007F22AF" w:rsidRDefault="0069055E" w:rsidP="00913DB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 xml:space="preserve">Призначення покарання за злочини у сфері господарської діяльності. </w:t>
      </w:r>
    </w:p>
    <w:p w:rsidR="00A51E68" w:rsidRPr="007F22AF" w:rsidRDefault="001F7A72" w:rsidP="00A51E6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>Призначення покарання за корупційні злочини.</w:t>
      </w:r>
    </w:p>
    <w:p w:rsidR="000B056B" w:rsidRPr="007F22AF" w:rsidRDefault="000B056B" w:rsidP="00A51E6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AF">
        <w:rPr>
          <w:rFonts w:ascii="Times New Roman" w:hAnsi="Times New Roman" w:cs="Times New Roman"/>
          <w:sz w:val="28"/>
          <w:szCs w:val="28"/>
        </w:rPr>
        <w:t xml:space="preserve">Особливості призначення покарання </w:t>
      </w:r>
      <w:r w:rsidR="0069055E" w:rsidRPr="007F22AF">
        <w:rPr>
          <w:rFonts w:ascii="Times New Roman" w:hAnsi="Times New Roman" w:cs="Times New Roman"/>
          <w:sz w:val="28"/>
          <w:szCs w:val="28"/>
        </w:rPr>
        <w:t xml:space="preserve">у вироках </w:t>
      </w:r>
      <w:r w:rsidRPr="007F22AF">
        <w:rPr>
          <w:rFonts w:ascii="Times New Roman" w:hAnsi="Times New Roman" w:cs="Times New Roman"/>
          <w:sz w:val="28"/>
          <w:szCs w:val="28"/>
        </w:rPr>
        <w:t>на підставі угод.</w:t>
      </w:r>
      <w:bookmarkEnd w:id="1"/>
      <w:bookmarkEnd w:id="2"/>
    </w:p>
    <w:sectPr w:rsidR="000B056B" w:rsidRPr="007F22AF" w:rsidSect="0043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A74"/>
    <w:multiLevelType w:val="hybridMultilevel"/>
    <w:tmpl w:val="309052CA"/>
    <w:lvl w:ilvl="0" w:tplc="6E02A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1FA1"/>
    <w:multiLevelType w:val="hybridMultilevel"/>
    <w:tmpl w:val="4162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6EDA"/>
    <w:multiLevelType w:val="hybridMultilevel"/>
    <w:tmpl w:val="EFD08AEA"/>
    <w:lvl w:ilvl="0" w:tplc="39526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C3643"/>
    <w:multiLevelType w:val="hybridMultilevel"/>
    <w:tmpl w:val="CFD0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0EF"/>
    <w:multiLevelType w:val="hybridMultilevel"/>
    <w:tmpl w:val="7812AF42"/>
    <w:lvl w:ilvl="0" w:tplc="FDA6887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5E94CB4"/>
    <w:multiLevelType w:val="hybridMultilevel"/>
    <w:tmpl w:val="5774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7714E"/>
    <w:multiLevelType w:val="hybridMultilevel"/>
    <w:tmpl w:val="0BCAC8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B7D3B"/>
    <w:multiLevelType w:val="hybridMultilevel"/>
    <w:tmpl w:val="3B1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F5C25"/>
    <w:multiLevelType w:val="hybridMultilevel"/>
    <w:tmpl w:val="7D06B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206AD"/>
    <w:multiLevelType w:val="hybridMultilevel"/>
    <w:tmpl w:val="79B238B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3D416F"/>
    <w:multiLevelType w:val="hybridMultilevel"/>
    <w:tmpl w:val="1B50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37DF9"/>
    <w:multiLevelType w:val="hybridMultilevel"/>
    <w:tmpl w:val="3BCE9E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26FAD"/>
    <w:multiLevelType w:val="hybridMultilevel"/>
    <w:tmpl w:val="42042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E05"/>
    <w:rsid w:val="0003580A"/>
    <w:rsid w:val="000A3612"/>
    <w:rsid w:val="000B056B"/>
    <w:rsid w:val="00112DB2"/>
    <w:rsid w:val="0016615B"/>
    <w:rsid w:val="001F7A72"/>
    <w:rsid w:val="003D3DAE"/>
    <w:rsid w:val="003D6351"/>
    <w:rsid w:val="00420774"/>
    <w:rsid w:val="00431EBA"/>
    <w:rsid w:val="00435B5E"/>
    <w:rsid w:val="00447CE4"/>
    <w:rsid w:val="005745AD"/>
    <w:rsid w:val="005E0EB3"/>
    <w:rsid w:val="00620340"/>
    <w:rsid w:val="0069055E"/>
    <w:rsid w:val="006A3725"/>
    <w:rsid w:val="006D2746"/>
    <w:rsid w:val="006F4EDF"/>
    <w:rsid w:val="0071717D"/>
    <w:rsid w:val="00767E05"/>
    <w:rsid w:val="0079629B"/>
    <w:rsid w:val="007F22AF"/>
    <w:rsid w:val="008739C2"/>
    <w:rsid w:val="00913DBF"/>
    <w:rsid w:val="00A1528D"/>
    <w:rsid w:val="00A15E60"/>
    <w:rsid w:val="00A50EBA"/>
    <w:rsid w:val="00A51E68"/>
    <w:rsid w:val="00A6033B"/>
    <w:rsid w:val="00AC5584"/>
    <w:rsid w:val="00AF10A5"/>
    <w:rsid w:val="00BA180C"/>
    <w:rsid w:val="00BB3599"/>
    <w:rsid w:val="00BD1662"/>
    <w:rsid w:val="00C0096D"/>
    <w:rsid w:val="00DD5D6E"/>
    <w:rsid w:val="00E37E0C"/>
    <w:rsid w:val="00F7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DD5D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No Spacing"/>
    <w:uiPriority w:val="1"/>
    <w:qFormat/>
    <w:rsid w:val="0042077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zakrevskato</dc:creator>
  <cp:lastModifiedBy>ZACON</cp:lastModifiedBy>
  <cp:revision>8</cp:revision>
  <dcterms:created xsi:type="dcterms:W3CDTF">2015-04-08T11:20:00Z</dcterms:created>
  <dcterms:modified xsi:type="dcterms:W3CDTF">2015-06-01T11:56:00Z</dcterms:modified>
</cp:coreProperties>
</file>